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7D" w:rsidRDefault="00B2697D" w:rsidP="00B2697D">
      <w:pPr>
        <w:pStyle w:val="Default"/>
        <w:ind w:firstLine="709"/>
        <w:jc w:val="center"/>
        <w:rPr>
          <w:b/>
        </w:rPr>
      </w:pPr>
      <w:r w:rsidRPr="007A4F42">
        <w:rPr>
          <w:b/>
        </w:rPr>
        <w:t>2.ТЕМАТИЧЕСКИЙ ПЛАН</w:t>
      </w:r>
    </w:p>
    <w:p w:rsidR="00B2697D" w:rsidRDefault="00B2697D" w:rsidP="00B2697D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rFonts w:ascii="Times New Roman" w:hAnsi="Times New Roman"/>
          <w:b/>
          <w:sz w:val="24"/>
          <w:szCs w:val="24"/>
        </w:rPr>
        <w:t xml:space="preserve">2.1. Для заочной </w:t>
      </w:r>
      <w:r>
        <w:rPr>
          <w:rFonts w:ascii="Times New Roman" w:hAnsi="Times New Roman"/>
          <w:b/>
          <w:sz w:val="24"/>
          <w:szCs w:val="24"/>
        </w:rPr>
        <w:t xml:space="preserve">и дистанционной </w:t>
      </w:r>
      <w:r w:rsidRPr="00777FC5">
        <w:rPr>
          <w:rFonts w:ascii="Times New Roman" w:hAnsi="Times New Roman"/>
          <w:b/>
          <w:sz w:val="24"/>
          <w:szCs w:val="24"/>
        </w:rPr>
        <w:t>формы получения образования</w:t>
      </w:r>
    </w:p>
    <w:tbl>
      <w:tblPr>
        <w:tblW w:w="99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730"/>
        <w:gridCol w:w="538"/>
        <w:gridCol w:w="652"/>
        <w:gridCol w:w="654"/>
        <w:gridCol w:w="569"/>
        <w:gridCol w:w="791"/>
        <w:gridCol w:w="653"/>
        <w:gridCol w:w="654"/>
        <w:gridCol w:w="684"/>
        <w:gridCol w:w="648"/>
        <w:gridCol w:w="645"/>
      </w:tblGrid>
      <w:tr w:rsidR="00B2697D" w:rsidRPr="0005252D" w:rsidTr="00AA0FA0">
        <w:trPr>
          <w:cantSplit/>
          <w:trHeight w:val="1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531326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Наименования разделов, модулей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br/>
              <w:t>дисциплин, тем</w:t>
            </w:r>
            <w:r w:rsidRPr="005313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531326">
              <w:rPr>
                <w:rFonts w:ascii="Times New Roman" w:hAnsi="Times New Roman"/>
                <w:bCs/>
                <w:sz w:val="20"/>
                <w:szCs w:val="20"/>
              </w:rPr>
              <w:t xml:space="preserve">и форм текущей, </w:t>
            </w:r>
          </w:p>
          <w:p w:rsidR="00B2697D" w:rsidRPr="00531326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 w:rsidRPr="0053132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аттестации</w:t>
            </w:r>
          </w:p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777FC5" w:rsidRDefault="00B2697D" w:rsidP="00AA0FA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777FC5" w:rsidRDefault="00B2697D" w:rsidP="00AA0FA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C5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B2697D" w:rsidRPr="0005252D" w:rsidTr="00AA0FA0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52D">
              <w:rPr>
                <w:rFonts w:ascii="Times New Roman" w:hAnsi="Times New Roman"/>
                <w:sz w:val="24"/>
                <w:szCs w:val="24"/>
              </w:rPr>
              <w:t>Распределение  по  видам  занятий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05252D" w:rsidRDefault="00B2697D" w:rsidP="00AA0FA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7D" w:rsidRPr="0005252D" w:rsidTr="00AA0FA0">
        <w:trPr>
          <w:cantSplit/>
          <w:trHeight w:val="2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497D95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326">
              <w:rPr>
                <w:rFonts w:ascii="Times New Roman" w:hAnsi="Times New Roman"/>
                <w:sz w:val="20"/>
                <w:szCs w:val="20"/>
                <w:lang w:val="en-US"/>
              </w:rPr>
              <w:t>Аудиторные занятия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497D95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Самостоятельная</w:t>
            </w:r>
            <w:proofErr w:type="spellEnd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FC5">
              <w:rPr>
                <w:rFonts w:ascii="Times New Roman" w:hAnsi="Times New Roman"/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7D" w:rsidRPr="0005252D" w:rsidTr="00AA0FA0">
        <w:trPr>
          <w:cantSplit/>
          <w:trHeight w:val="207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05252D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97D" w:rsidRPr="00497D95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697D" w:rsidRPr="00497D95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D95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4E7364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Семинарские</w:t>
            </w:r>
          </w:p>
          <w:p w:rsidR="00B2697D" w:rsidRPr="004E7364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4E7364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Круглые столы,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E7364">
              <w:rPr>
                <w:rFonts w:ascii="Times New Roman" w:hAnsi="Times New Roman"/>
                <w:sz w:val="20"/>
                <w:szCs w:val="20"/>
              </w:rPr>
              <w:t>дискус</w:t>
            </w:r>
            <w:proofErr w:type="spellEnd"/>
            <w:r w:rsidRPr="004E73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4E7364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 xml:space="preserve">Лабораторные </w:t>
            </w:r>
          </w:p>
          <w:p w:rsidR="00B2697D" w:rsidRPr="004E7364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64">
              <w:rPr>
                <w:rFonts w:ascii="Times New Roman" w:hAnsi="Times New Roman"/>
                <w:sz w:val="20"/>
                <w:szCs w:val="20"/>
              </w:rPr>
              <w:t>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52D">
              <w:rPr>
                <w:rFonts w:ascii="Times New Roman" w:hAnsi="Times New Roman"/>
              </w:rPr>
              <w:t>Деловые игры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05252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697D" w:rsidRPr="00F6708D" w:rsidTr="00AA0FA0">
        <w:trPr>
          <w:cantSplit/>
          <w:trHeight w:val="1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F6708D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2697D" w:rsidRPr="007579E9" w:rsidTr="00AA0FA0">
        <w:trPr>
          <w:cantSplit/>
          <w:trHeight w:val="3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D" w:rsidRPr="007579E9" w:rsidRDefault="00B2697D" w:rsidP="00AA0F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B2697D" w:rsidRPr="007579E9" w:rsidRDefault="00B2697D" w:rsidP="00AA0FA0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1. Характеристика коррупции в системе общественных отношений.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97D" w:rsidRPr="007579E9" w:rsidRDefault="00B2697D" w:rsidP="00AA0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Кафедра гражданских и уголовно-правовых дисциплин </w:t>
            </w:r>
          </w:p>
          <w:p w:rsidR="00B2697D" w:rsidRPr="007579E9" w:rsidRDefault="00B2697D" w:rsidP="00AA0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7D" w:rsidRPr="007579E9" w:rsidTr="00AA0FA0">
        <w:trPr>
          <w:cantSplit/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D" w:rsidRPr="007579E9" w:rsidRDefault="00B2697D" w:rsidP="00AA0F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B2697D" w:rsidRPr="007579E9" w:rsidRDefault="00B2697D" w:rsidP="00AA0FA0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2. Субъекты правонарушений, создающих условия для коррупции  и коррупционных правонарушений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7D" w:rsidRPr="007579E9" w:rsidTr="00AA0FA0">
        <w:trPr>
          <w:cantSplit/>
          <w:trHeight w:val="5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D" w:rsidRPr="007579E9" w:rsidRDefault="00B2697D" w:rsidP="00AA0F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B2697D" w:rsidRPr="007579E9" w:rsidRDefault="00B2697D" w:rsidP="00AA0FA0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3. Основные задачи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7D" w:rsidRPr="007579E9" w:rsidTr="00AA0FA0">
        <w:trPr>
          <w:cantSplit/>
          <w:trHeight w:val="4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D" w:rsidRPr="007579E9" w:rsidRDefault="00B2697D" w:rsidP="00AA0F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B2697D" w:rsidRPr="007579E9" w:rsidRDefault="00B2697D" w:rsidP="00AA0FA0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 xml:space="preserve">Тема 4. Формирование нравственного поведения личности.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7D" w:rsidRPr="007579E9" w:rsidTr="00AA0FA0">
        <w:trPr>
          <w:cantSplit/>
          <w:trHeight w:val="33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D" w:rsidRPr="007579E9" w:rsidRDefault="00B2697D" w:rsidP="00AA0F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B2697D" w:rsidRPr="007579E9" w:rsidRDefault="00B2697D" w:rsidP="00AA0FA0">
            <w:pPr>
              <w:spacing w:after="0" w:line="240" w:lineRule="auto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>Тема 5. Международное сотрудничество в сфере противодействия коррупции.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97D" w:rsidRPr="007579E9" w:rsidTr="00AA0FA0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D" w:rsidRPr="007579E9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 1-м этапе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tabs>
                <w:tab w:val="left" w:pos="3240"/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97D" w:rsidRPr="007579E9" w:rsidTr="00AA0FA0">
        <w:trPr>
          <w:cantSplit/>
          <w:trHeight w:val="33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B09">
              <w:rPr>
                <w:rFonts w:ascii="Times New Roman" w:hAnsi="Times New Roman"/>
                <w:b/>
                <w:sz w:val="24"/>
                <w:szCs w:val="24"/>
              </w:rPr>
              <w:t>зачет по модулю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9E9">
              <w:rPr>
                <w:rFonts w:ascii="Times New Roman" w:hAnsi="Times New Roman"/>
                <w:b/>
                <w:sz w:val="24"/>
                <w:szCs w:val="24"/>
              </w:rPr>
              <w:t>2-й</w:t>
            </w: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2612B" w:rsidRDefault="00F2612B"/>
    <w:p w:rsidR="00B2697D" w:rsidRDefault="00B2697D"/>
    <w:p w:rsidR="00B2697D" w:rsidRDefault="00B2697D"/>
    <w:p w:rsidR="00B2697D" w:rsidRDefault="00B2697D"/>
    <w:p w:rsidR="00B2697D" w:rsidRDefault="00B2697D"/>
    <w:p w:rsidR="00B2697D" w:rsidRDefault="00B2697D"/>
    <w:p w:rsidR="00B2697D" w:rsidRDefault="00B2697D"/>
    <w:p w:rsidR="00B2697D" w:rsidRDefault="00B2697D"/>
    <w:p w:rsidR="00B2697D" w:rsidRPr="007579E9" w:rsidRDefault="00B2697D" w:rsidP="00B26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9E9">
        <w:rPr>
          <w:rFonts w:ascii="Times New Roman" w:hAnsi="Times New Roman"/>
          <w:b/>
          <w:sz w:val="24"/>
          <w:szCs w:val="24"/>
        </w:rPr>
        <w:lastRenderedPageBreak/>
        <w:t xml:space="preserve">4. ВОПРОСЫ И ЗАДАНИЯ ДЛЯ САМОСТОЯТЕЛЬНОЙ РАБОТЫ СЛУШАТЕЛЕЙ </w:t>
      </w:r>
    </w:p>
    <w:p w:rsidR="00B2697D" w:rsidRPr="00EB15D5" w:rsidRDefault="00B2697D" w:rsidP="00B2697D">
      <w:pPr>
        <w:spacing w:after="0" w:line="240" w:lineRule="auto"/>
        <w:jc w:val="center"/>
        <w:rPr>
          <w:highlight w:val="yellow"/>
        </w:rPr>
      </w:pPr>
      <w:r w:rsidRPr="007579E9">
        <w:rPr>
          <w:rFonts w:ascii="Times New Roman" w:hAnsi="Times New Roman"/>
          <w:b/>
          <w:color w:val="000000"/>
          <w:sz w:val="24"/>
          <w:szCs w:val="24"/>
        </w:rPr>
        <w:t>ЗАОЧНОЙ</w:t>
      </w:r>
      <w:r w:rsidRPr="007579E9">
        <w:rPr>
          <w:rFonts w:ascii="Times New Roman" w:hAnsi="Times New Roman"/>
          <w:b/>
          <w:sz w:val="24"/>
          <w:szCs w:val="24"/>
        </w:rPr>
        <w:t xml:space="preserve"> И ДИСТАНЦИОННОЙ ФОРМЫ ПОЛУЧЕНИЯ ОБРАЗОВАНИЯ</w:t>
      </w:r>
    </w:p>
    <w:tbl>
      <w:tblPr>
        <w:tblW w:w="1026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4"/>
        <w:gridCol w:w="4106"/>
        <w:gridCol w:w="855"/>
        <w:gridCol w:w="709"/>
        <w:gridCol w:w="596"/>
        <w:gridCol w:w="1133"/>
        <w:gridCol w:w="426"/>
      </w:tblGrid>
      <w:tr w:rsidR="00B2697D" w:rsidRPr="00723B4B" w:rsidTr="00AA0FA0">
        <w:tc>
          <w:tcPr>
            <w:tcW w:w="568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3B4B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3B4B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74" w:type="dxa"/>
          </w:tcPr>
          <w:p w:rsidR="00B2697D" w:rsidRPr="00DD11B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CCA">
              <w:rPr>
                <w:rFonts w:ascii="Times New Roman" w:hAnsi="Times New Roman"/>
                <w:bCs/>
              </w:rPr>
              <w:t xml:space="preserve">Наименования разделов, модулей </w:t>
            </w:r>
            <w:r w:rsidRPr="00B33CCA">
              <w:rPr>
                <w:rFonts w:ascii="Times New Roman" w:hAnsi="Times New Roman"/>
                <w:bCs/>
              </w:rPr>
              <w:br/>
              <w:t>дисциплин, тем</w:t>
            </w:r>
          </w:p>
        </w:tc>
        <w:tc>
          <w:tcPr>
            <w:tcW w:w="4961" w:type="dxa"/>
            <w:gridSpan w:val="2"/>
          </w:tcPr>
          <w:p w:rsidR="00B2697D" w:rsidRPr="00DD11B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B2697D" w:rsidRPr="00DD11B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B2697D" w:rsidRPr="00DD11B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B2697D" w:rsidRPr="00DD11B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:rsidR="00B2697D" w:rsidRPr="00DD11B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B2697D" w:rsidRPr="00DD11B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1B9"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559" w:type="dxa"/>
            <w:gridSpan w:val="2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9E9">
              <w:rPr>
                <w:rFonts w:ascii="Times New Roman" w:hAnsi="Times New Roman"/>
              </w:rPr>
              <w:t xml:space="preserve">Перечень необходимых учебных изданий 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97D" w:rsidRPr="00723B4B" w:rsidTr="00AA0FA0">
        <w:tc>
          <w:tcPr>
            <w:tcW w:w="568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:rsidR="00B2697D" w:rsidRPr="00723B4B" w:rsidRDefault="00B2697D" w:rsidP="00AA0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0B6">
              <w:rPr>
                <w:rFonts w:ascii="Times New Roman" w:hAnsi="Times New Roman"/>
                <w:sz w:val="20"/>
                <w:szCs w:val="20"/>
              </w:rPr>
              <w:t>Тема 2. Субъекты правонарушений, создающих условия для коррупции  и коррупционных правонарушений</w:t>
            </w:r>
          </w:p>
        </w:tc>
        <w:tc>
          <w:tcPr>
            <w:tcW w:w="4961" w:type="dxa"/>
            <w:gridSpan w:val="2"/>
          </w:tcPr>
          <w:p w:rsidR="00B2697D" w:rsidRPr="00A540B6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Юридические признаки субъектов коррупционных преступлений в законодательстве Республики Беларусь. </w:t>
            </w:r>
          </w:p>
          <w:p w:rsidR="00B2697D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Государственные должностные лица; лица, приравненные к государственным должностным лицам; иностранные должностные лица. </w:t>
            </w:r>
          </w:p>
          <w:p w:rsidR="00B2697D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Лица, осуществляющие подкуп государственных должностных лиц; лиц, приравненных к государственным должностным лицам; иностранных должностных лиц. </w:t>
            </w:r>
          </w:p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>Особенности уголовной ответственности, лиц, совершающих коррупционные преступления.</w:t>
            </w:r>
          </w:p>
        </w:tc>
        <w:tc>
          <w:tcPr>
            <w:tcW w:w="709" w:type="dxa"/>
            <w:vAlign w:val="center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Merge w:val="restart"/>
            <w:textDirection w:val="btLr"/>
            <w:vAlign w:val="center"/>
          </w:tcPr>
          <w:p w:rsidR="00B2697D" w:rsidRPr="00723B4B" w:rsidRDefault="00B2697D" w:rsidP="00AA0FA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23B4B">
              <w:rPr>
                <w:rFonts w:ascii="Times New Roman" w:hAnsi="Times New Roman"/>
              </w:rPr>
              <w:t>Тестирование   в онлайн режиме.</w:t>
            </w:r>
          </w:p>
          <w:p w:rsidR="00B2697D" w:rsidRPr="00723B4B" w:rsidRDefault="00B2697D" w:rsidP="00AA0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B2697D" w:rsidRPr="007579E9" w:rsidRDefault="00B2697D" w:rsidP="00AA0FA0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1,2,4,5,7,8,11</w:t>
            </w:r>
          </w:p>
        </w:tc>
      </w:tr>
      <w:tr w:rsidR="00B2697D" w:rsidRPr="00723B4B" w:rsidTr="00AA0FA0">
        <w:tc>
          <w:tcPr>
            <w:tcW w:w="568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4" w:type="dxa"/>
          </w:tcPr>
          <w:p w:rsidR="00B2697D" w:rsidRPr="00723B4B" w:rsidRDefault="00B2697D" w:rsidP="00AA0FA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4</w:t>
            </w:r>
            <w:r w:rsidRPr="00A540B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Формирование нравственного поведения личности.</w:t>
            </w:r>
          </w:p>
        </w:tc>
        <w:tc>
          <w:tcPr>
            <w:tcW w:w="4961" w:type="dxa"/>
            <w:gridSpan w:val="2"/>
          </w:tcPr>
          <w:p w:rsidR="00B2697D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Отношение к коррупции в обществе. </w:t>
            </w:r>
          </w:p>
          <w:p w:rsidR="00B2697D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Преодоление правового нигилизма и повышение правовой культуры граждан. </w:t>
            </w:r>
          </w:p>
          <w:p w:rsidR="00B2697D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Роль общественных объединений и средств массовой информации в борьбе с коррупцией. </w:t>
            </w:r>
          </w:p>
          <w:p w:rsidR="00B2697D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 xml:space="preserve">Общественный контроль как средство противодействия коррупции. </w:t>
            </w:r>
          </w:p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A540B6">
              <w:rPr>
                <w:rFonts w:ascii="Times New Roman" w:hAnsi="Times New Roman"/>
                <w:sz w:val="20"/>
                <w:szCs w:val="20"/>
              </w:rPr>
              <w:t>Взаимодействие институтов гражданского общества с органами государственной власти и местного самоуправления. Индекс восприятия коррупции.</w:t>
            </w:r>
          </w:p>
        </w:tc>
        <w:tc>
          <w:tcPr>
            <w:tcW w:w="709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Merge/>
          </w:tcPr>
          <w:p w:rsidR="00B2697D" w:rsidRPr="00723B4B" w:rsidRDefault="00B2697D" w:rsidP="00AA0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B2697D" w:rsidRPr="007579E9" w:rsidRDefault="00B2697D" w:rsidP="00AA0FA0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3,7,11,15</w:t>
            </w:r>
          </w:p>
        </w:tc>
      </w:tr>
      <w:tr w:rsidR="00B2697D" w:rsidRPr="00723B4B" w:rsidTr="00AA0FA0">
        <w:tc>
          <w:tcPr>
            <w:tcW w:w="568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4" w:type="dxa"/>
          </w:tcPr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723B4B">
              <w:rPr>
                <w:rFonts w:ascii="Times New Roman" w:hAnsi="Times New Roman"/>
                <w:sz w:val="20"/>
                <w:szCs w:val="20"/>
              </w:rPr>
              <w:t xml:space="preserve">. Международное сотрудничество в сфере противодействия </w:t>
            </w:r>
            <w:r w:rsidRPr="00723B4B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</w:rPr>
              <w:t>коррупции</w:t>
            </w:r>
          </w:p>
        </w:tc>
        <w:tc>
          <w:tcPr>
            <w:tcW w:w="4961" w:type="dxa"/>
            <w:gridSpan w:val="2"/>
          </w:tcPr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Международные организации по противодействию коррупции и общая характеристика их деятельности в борьбе с коррупцией: Организация Объединенных Наций (далее – ООН), Группа стран по борьбе с коррупцией (далее – ГРЕКО), Организация экономического сотрудничества и</w:t>
            </w:r>
          </w:p>
          <w:p w:rsidR="00B2697D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развития (далее – ОЭСР), Группа разработки финансовых мер борьбы с отмыванием денег </w:t>
            </w:r>
          </w:p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(далее – ФАТФ).</w:t>
            </w:r>
          </w:p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2.Международные конвенции в области противодействия коррупции.</w:t>
            </w:r>
          </w:p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3.Международно-правовое регулирование борьбы с коррупционными правонарушениями. </w:t>
            </w:r>
          </w:p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Антикоррупционная</w:t>
            </w: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политика и реализация антикоррупционных программ. </w:t>
            </w:r>
          </w:p>
          <w:p w:rsidR="00B2697D" w:rsidRPr="00723B4B" w:rsidRDefault="00B2697D" w:rsidP="00AA0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3B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Международный опыт борьбы с коррупцией.</w:t>
            </w:r>
          </w:p>
        </w:tc>
        <w:tc>
          <w:tcPr>
            <w:tcW w:w="709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B4B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vMerge/>
            <w:textDirection w:val="btLr"/>
            <w:vAlign w:val="center"/>
          </w:tcPr>
          <w:p w:rsidR="00B2697D" w:rsidRPr="00723B4B" w:rsidRDefault="00B2697D" w:rsidP="00AA0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Международные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нормативные акты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1-10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Нормативная</w:t>
            </w:r>
          </w:p>
          <w:p w:rsidR="00B2697D" w:rsidRPr="007579E9" w:rsidRDefault="00B2697D" w:rsidP="00AA0FA0">
            <w:pPr>
              <w:spacing w:after="0" w:line="240" w:lineRule="auto"/>
              <w:ind w:left="4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 xml:space="preserve"> 1- 13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1-19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Дополнит.</w:t>
            </w:r>
          </w:p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79E9">
              <w:rPr>
                <w:rFonts w:ascii="Times New Roman" w:hAnsi="Times New Roman"/>
                <w:sz w:val="20"/>
                <w:szCs w:val="20"/>
              </w:rPr>
              <w:t>7,15,17</w:t>
            </w:r>
          </w:p>
        </w:tc>
      </w:tr>
      <w:tr w:rsidR="00B2697D" w:rsidRPr="00723B4B" w:rsidTr="00AA0FA0">
        <w:tc>
          <w:tcPr>
            <w:tcW w:w="568" w:type="dxa"/>
          </w:tcPr>
          <w:p w:rsidR="00B2697D" w:rsidRPr="00723B4B" w:rsidRDefault="00B2697D" w:rsidP="00AA0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B2697D" w:rsidRPr="007D7ACC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C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B2697D" w:rsidRPr="007D7ACC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ACC">
              <w:rPr>
                <w:rFonts w:ascii="Times New Roman" w:hAnsi="Times New Roman"/>
              </w:rPr>
              <w:t>6</w:t>
            </w:r>
          </w:p>
        </w:tc>
        <w:tc>
          <w:tcPr>
            <w:tcW w:w="596" w:type="dxa"/>
          </w:tcPr>
          <w:p w:rsidR="00B2697D" w:rsidRPr="00723B4B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697D" w:rsidRPr="007579E9" w:rsidRDefault="00B2697D" w:rsidP="00AA0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97D" w:rsidRPr="00723B4B" w:rsidTr="00AA0F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3"/>
          <w:gridAfter w:val="1"/>
          <w:wBefore w:w="6548" w:type="dxa"/>
          <w:wAfter w:w="426" w:type="dxa"/>
        </w:trPr>
        <w:tc>
          <w:tcPr>
            <w:tcW w:w="3293" w:type="dxa"/>
            <w:gridSpan w:val="4"/>
          </w:tcPr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GoBack"/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B2697D" w:rsidRPr="00723B4B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23B4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B2697D" w:rsidRPr="00723B4B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B4B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B2697D" w:rsidRPr="00723B4B" w:rsidRDefault="00B2697D" w:rsidP="00AA0F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B4B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723B4B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B2697D" w:rsidRPr="00723B4B" w:rsidRDefault="00B2697D" w:rsidP="00AA0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Лундышев</w:t>
            </w:r>
          </w:p>
          <w:p w:rsidR="00B2697D" w:rsidRPr="00723B4B" w:rsidRDefault="00B2697D" w:rsidP="00AA0F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«___» ____________ 20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723B4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</w:t>
            </w:r>
            <w:r w:rsidRPr="00723B4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bookmarkEnd w:id="0"/>
    </w:tbl>
    <w:p w:rsidR="00B2697D" w:rsidRPr="00723B4B" w:rsidRDefault="00B2697D" w:rsidP="00B2697D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B2697D" w:rsidRPr="00723B4B" w:rsidRDefault="00B2697D" w:rsidP="00B2697D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723B4B">
        <w:rPr>
          <w:rFonts w:ascii="Times New Roman" w:hAnsi="Times New Roman"/>
          <w:b/>
          <w:bCs/>
          <w:iCs/>
          <w:sz w:val="24"/>
          <w:szCs w:val="24"/>
          <w:lang w:eastAsia="en-US"/>
        </w:rPr>
        <w:t>МАТЕРИАЛЫ ДЛЯ ПРОМЕЖУТОЧНОЙ АТТЕСТАЦИИ СЛУШАТЕЛЕЙ</w:t>
      </w:r>
    </w:p>
    <w:p w:rsidR="00B2697D" w:rsidRPr="00723B4B" w:rsidRDefault="00B2697D" w:rsidP="00B2697D">
      <w:pPr>
        <w:pStyle w:val="a3"/>
        <w:spacing w:after="0"/>
        <w:jc w:val="center"/>
        <w:rPr>
          <w:u w:val="single"/>
        </w:rPr>
      </w:pPr>
      <w:r w:rsidRPr="00723B4B">
        <w:rPr>
          <w:b/>
        </w:rPr>
        <w:t xml:space="preserve">по дисциплине </w:t>
      </w:r>
      <w:r w:rsidRPr="00723B4B">
        <w:rPr>
          <w:u w:val="single"/>
        </w:rPr>
        <w:t>«ПРОТИВОДЕЙСТВИЕ КОРРУПЦИИ И ПРЕДУПРЕЖДЕНИЕ КОРРУПЦИОННЫХ РИСКОВ В ПРОФЕССИОНАЛЬНОЙ ДЕЯТЕЛЬНОСТИ»</w:t>
      </w:r>
    </w:p>
    <w:p w:rsidR="00B2697D" w:rsidRDefault="00B2697D" w:rsidP="00B2697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2697D" w:rsidRDefault="00B2697D" w:rsidP="00B2697D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23B4B">
        <w:rPr>
          <w:rFonts w:ascii="Times New Roman" w:hAnsi="Times New Roman"/>
          <w:sz w:val="24"/>
          <w:szCs w:val="24"/>
          <w:lang w:eastAsia="en-US"/>
        </w:rPr>
        <w:t xml:space="preserve">для специальности переподготовки </w:t>
      </w:r>
    </w:p>
    <w:p w:rsidR="00B2697D" w:rsidRPr="00C37C5F" w:rsidRDefault="00B2697D" w:rsidP="00B2697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C5F">
        <w:rPr>
          <w:rFonts w:ascii="Times New Roman" w:hAnsi="Times New Roman"/>
          <w:b/>
          <w:sz w:val="24"/>
          <w:szCs w:val="24"/>
        </w:rPr>
        <w:t>9-09-0114-13 «</w:t>
      </w:r>
      <w:r w:rsidRPr="00C37C5F">
        <w:rPr>
          <w:rFonts w:ascii="Times New Roman" w:hAnsi="Times New Roman"/>
          <w:b/>
          <w:sz w:val="24"/>
          <w:szCs w:val="24"/>
          <w:lang w:val="be-BY"/>
        </w:rPr>
        <w:t>Педагогическая деятельность специалистов</w:t>
      </w:r>
      <w:r w:rsidRPr="00C37C5F">
        <w:rPr>
          <w:rFonts w:ascii="Times New Roman" w:hAnsi="Times New Roman"/>
          <w:b/>
          <w:sz w:val="24"/>
          <w:szCs w:val="24"/>
        </w:rPr>
        <w:t>»</w:t>
      </w:r>
    </w:p>
    <w:p w:rsidR="00B2697D" w:rsidRPr="00127279" w:rsidRDefault="00B2697D" w:rsidP="00B2697D">
      <w:pPr>
        <w:shd w:val="clear" w:color="auto" w:fill="FFFFFF"/>
        <w:spacing w:before="230" w:after="0" w:line="274" w:lineRule="exact"/>
        <w:jc w:val="center"/>
        <w:rPr>
          <w:rFonts w:ascii="Times New Roman" w:hAnsi="Times New Roman"/>
          <w:b/>
          <w:sz w:val="24"/>
          <w:szCs w:val="24"/>
        </w:rPr>
      </w:pPr>
      <w:r w:rsidRPr="00127279">
        <w:rPr>
          <w:rFonts w:ascii="Times New Roman" w:hAnsi="Times New Roman"/>
          <w:b/>
          <w:sz w:val="24"/>
          <w:szCs w:val="24"/>
        </w:rPr>
        <w:t xml:space="preserve">Вопросы к зачету 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Понятие коррупции, ее общая характеристика в международном и белорусском законодательстве. 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Международные нормы об уголовно-правовом противодействии коррупции. 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Сравнительный анализ понятия, признаков и видов коррупции в отечественной научной правовой литературе, международном законодательстве, законодательстве Республики Беларусь.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Виды и формы коррупции.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Причины и условия распространения коррупции, ее негативные социальные последствия.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Принципы противодействия коррупции, их характеристика.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Система мер предупредительного характера, направленная на предупреждение проникновения коррупции в структуры государственной власти и органы местного самоуправления.</w:t>
      </w:r>
    </w:p>
    <w:p w:rsidR="00B2697D" w:rsidRPr="006D059B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 xml:space="preserve">Обязательства и ограничения, устанавливаемые для государственных должностных лиц и лиц, претендующих на занятие должности государственного должностного лица и приравненных к ним лиц. 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 xml:space="preserve">Порядок предотвращения и урегулирования конфликта интересов в связи с исполнением обязанностей государственного должностного лица. 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Система государственных органов и организаций, осуществляющих противодействие коррупции.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Полномочия Генеральной прокуратуры Республики Беларусь в сфере борьбы с коррупцией.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Специальные подразделения по борьбе с коррупцией и их права.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Взаимодействие государственных органов и иных организаций в сфере борьбы с коррупцией.</w:t>
      </w:r>
    </w:p>
    <w:p w:rsidR="00B2697D" w:rsidRPr="006D059B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Субъекты, осуществляющие информационную и воспитательную работу в сфере противодействия коррупции и их права.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Понятие, виды и характеристика коррупционных правонарушений.</w:t>
      </w:r>
    </w:p>
    <w:p w:rsidR="00B2697D" w:rsidRPr="006D059B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Правовое положение государственного служащего в Республике Беларусь.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должностного лица как субъекта коррупционных правонарушений.</w:t>
      </w:r>
    </w:p>
    <w:p w:rsidR="00B2697D" w:rsidRPr="00A540B6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лица, приравненного к государственному должностному лицу.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Понятие правовой культуры и правового поведения.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Профессиональная этика и этические обязанности руководителя и подчиненных.</w:t>
      </w:r>
    </w:p>
    <w:p w:rsidR="00B2697D" w:rsidRPr="006D059B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059B">
        <w:rPr>
          <w:rFonts w:ascii="Times New Roman" w:eastAsia="Calibri" w:hAnsi="Times New Roman"/>
          <w:sz w:val="24"/>
          <w:szCs w:val="24"/>
          <w:lang w:eastAsia="en-US"/>
        </w:rPr>
        <w:t>Этические стандарты профессионального поведения и государственной службы в Республике Беларусь.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Роль общественных объединений и средств массовой информации в борьбе с коррупцией.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Общественный контроль как средство противодействия коррупции.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Взаимодействие институтов гражданского общества, органов государственной власти и местного самоуправления в борьбе с коррупцией.</w:t>
      </w:r>
    </w:p>
    <w:p w:rsidR="00B2697D" w:rsidRPr="00127279" w:rsidRDefault="00B2697D" w:rsidP="00B2697D">
      <w:pPr>
        <w:numPr>
          <w:ilvl w:val="0"/>
          <w:numId w:val="1"/>
        </w:numPr>
        <w:tabs>
          <w:tab w:val="left" w:pos="92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7279">
        <w:rPr>
          <w:rFonts w:ascii="Times New Roman" w:eastAsia="Calibri" w:hAnsi="Times New Roman"/>
          <w:sz w:val="24"/>
          <w:szCs w:val="24"/>
          <w:lang w:eastAsia="en-US"/>
        </w:rPr>
        <w:t>Основные направления и цели международного сотрудничества в сфере борьбы с коррупцией.</w:t>
      </w:r>
    </w:p>
    <w:p w:rsidR="00B2697D" w:rsidRDefault="00B2697D" w:rsidP="00B26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697D" w:rsidRPr="00127279" w:rsidRDefault="00B2697D" w:rsidP="00B26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279">
        <w:rPr>
          <w:rFonts w:ascii="Times New Roman" w:hAnsi="Times New Roman"/>
          <w:sz w:val="24"/>
          <w:szCs w:val="24"/>
        </w:rPr>
        <w:t xml:space="preserve">Рассмотрены и рекомендованы к утверждению кафедрой </w:t>
      </w:r>
      <w:r w:rsidRPr="00127279">
        <w:rPr>
          <w:rFonts w:ascii="Times New Roman" w:hAnsi="Times New Roman"/>
          <w:sz w:val="24"/>
          <w:szCs w:val="24"/>
          <w:u w:val="single"/>
        </w:rPr>
        <w:t xml:space="preserve">гражданских и уголовно-правовых дисциплин </w:t>
      </w:r>
    </w:p>
    <w:p w:rsidR="00B2697D" w:rsidRPr="00127279" w:rsidRDefault="00B2697D" w:rsidP="00B269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72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127279">
        <w:rPr>
          <w:rFonts w:ascii="Times New Roman" w:hAnsi="Times New Roman"/>
          <w:sz w:val="20"/>
          <w:szCs w:val="20"/>
        </w:rPr>
        <w:t>(название кафедры)</w:t>
      </w:r>
    </w:p>
    <w:p w:rsidR="00B2697D" w:rsidRPr="00127279" w:rsidRDefault="00B2697D" w:rsidP="00B2697D">
      <w:pPr>
        <w:spacing w:after="120" w:line="256" w:lineRule="auto"/>
        <w:rPr>
          <w:rFonts w:ascii="Times New Roman" w:hAnsi="Times New Roman"/>
          <w:sz w:val="24"/>
          <w:szCs w:val="24"/>
        </w:rPr>
      </w:pPr>
      <w:r w:rsidRPr="007579E9">
        <w:rPr>
          <w:rFonts w:ascii="Times New Roman" w:hAnsi="Times New Roman"/>
          <w:sz w:val="24"/>
          <w:szCs w:val="24"/>
        </w:rPr>
        <w:t>Протокол № 1 от «11» сентября 2029 г.</w:t>
      </w:r>
      <w:r w:rsidRPr="00127279">
        <w:rPr>
          <w:rFonts w:ascii="Times New Roman" w:hAnsi="Times New Roman"/>
          <w:sz w:val="24"/>
          <w:szCs w:val="24"/>
        </w:rPr>
        <w:t xml:space="preserve"> </w:t>
      </w:r>
    </w:p>
    <w:p w:rsidR="00B2697D" w:rsidRPr="00127279" w:rsidRDefault="00B2697D" w:rsidP="00B2697D">
      <w:pPr>
        <w:spacing w:after="120" w:line="259" w:lineRule="auto"/>
        <w:rPr>
          <w:rFonts w:ascii="Times New Roman" w:hAnsi="Times New Roman"/>
          <w:sz w:val="24"/>
          <w:szCs w:val="24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EB15D5" w:rsidRDefault="00B2697D" w:rsidP="00B2697D">
      <w:pPr>
        <w:pStyle w:val="a3"/>
        <w:spacing w:line="259" w:lineRule="auto"/>
        <w:rPr>
          <w:highlight w:val="yellow"/>
        </w:rPr>
      </w:pPr>
    </w:p>
    <w:p w:rsidR="00B2697D" w:rsidRPr="00127279" w:rsidRDefault="00B2697D" w:rsidP="00B2697D">
      <w:pPr>
        <w:pStyle w:val="a5"/>
        <w:ind w:left="360"/>
        <w:jc w:val="center"/>
        <w:rPr>
          <w:b/>
        </w:rPr>
      </w:pPr>
      <w:r w:rsidRPr="00127279">
        <w:rPr>
          <w:b/>
        </w:rPr>
        <w:lastRenderedPageBreak/>
        <w:t>6. ПЕРЕЧЕНЬ НЕОБХОДИМЫХ УЧЕБНЫХ ИЗДАНИЙ</w:t>
      </w:r>
    </w:p>
    <w:p w:rsidR="00B2697D" w:rsidRDefault="00B2697D" w:rsidP="00B2697D">
      <w:pPr>
        <w:pStyle w:val="a3"/>
        <w:spacing w:after="0"/>
        <w:jc w:val="center"/>
        <w:rPr>
          <w:highlight w:val="yellow"/>
        </w:rPr>
      </w:pPr>
    </w:p>
    <w:p w:rsidR="00B2697D" w:rsidRDefault="00B2697D" w:rsidP="00B2697D">
      <w:pPr>
        <w:widowControl w:val="0"/>
        <w:spacing w:after="0" w:line="240" w:lineRule="auto"/>
        <w:ind w:left="2978"/>
        <w:rPr>
          <w:rFonts w:ascii="Times New Roman" w:hAnsi="Times New Roman"/>
          <w:b/>
          <w:bCs/>
          <w:sz w:val="24"/>
          <w:szCs w:val="24"/>
        </w:rPr>
      </w:pPr>
      <w:r w:rsidRPr="00127279">
        <w:rPr>
          <w:rFonts w:ascii="Times New Roman" w:hAnsi="Times New Roman"/>
          <w:b/>
          <w:bCs/>
          <w:sz w:val="24"/>
          <w:szCs w:val="24"/>
        </w:rPr>
        <w:t>Международно-правовые акты</w:t>
      </w:r>
    </w:p>
    <w:p w:rsidR="00B2697D" w:rsidRPr="00127279" w:rsidRDefault="00B2697D" w:rsidP="00B2697D">
      <w:pPr>
        <w:widowControl w:val="0"/>
        <w:spacing w:after="0" w:line="240" w:lineRule="auto"/>
        <w:ind w:left="2978"/>
        <w:rPr>
          <w:rFonts w:ascii="Times New Roman" w:hAnsi="Times New Roman"/>
          <w:b/>
          <w:bCs/>
          <w:sz w:val="24"/>
          <w:szCs w:val="24"/>
        </w:rPr>
      </w:pP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Конвенция Организации Объединенных Наций против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[заключена в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г.Нью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-Йорке 31.10.2003]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Б</w:t>
      </w:r>
      <w:r>
        <w:rPr>
          <w:rFonts w:ascii="Times New Roman" w:hAnsi="Times New Roman"/>
          <w:bCs/>
          <w:iCs/>
          <w:sz w:val="24"/>
          <w:szCs w:val="24"/>
        </w:rPr>
        <w:t xml:space="preserve">еларусь. —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[б. и.], 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Организации Объединенных Наций против транснациональной организованной преступности [Электронный ресурс]: [заключена в г. Палермо 15.11.2000] //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Беларусь / ООО «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с экрана.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 гражданско-правовой ответственности за коррупцию [Электронный ресурс]: [заключена в г. Страсбурге 04.11.1999]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Конвенция об уголовной ответственности за коррупцию [Электронный ресурс]: [заключена в г. Страсбурге 27.01.1999]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модельном законе «Основы законодательства об антикоррупционной политике»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22-15 [принято в г. Санкт-Петербурге 15.11.2003]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проведению антикоррупционного мониторинга в государствах – участниках СНГ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39- 12 22 [принято в г. Санкт-Петербурге 29.11.2013]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проведению антикоррупционной экспертизы нормативных правовых актов и проектов нормативных правовых актов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Ассамблеи государств – участников СНГ № 38-18 [принято в г. Санкт-Петербурге 23.11.2012]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О Рекомендациях по совершенствованию законодательства государств – участников СНГ в сфере противодействия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Межпарлам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Ассамблеи государств – участников СНГ № 38-17 [принято в г. Санкт-Петербурге 23.11.2012] //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>. с экрана</w:t>
      </w:r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Соглашение о сотрудничестве генеральных прокуратур (прокуратур) государств – участников Содружества Независимых Государств в борьбе с коррупцией 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[заключено в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г.Астане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25.04.2007]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Соглашение об образовании Межгосударственного совета по противодействию коррупции [Электронный ресурс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соглашение Совета глав государств СНГ [заключено в г. Минске 25.10.2013] // 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//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КонсультантПлюс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: Беларусь. Технология 3000 / ООО «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ЮрСпектр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», Нац. центр правовой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информ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i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iCs/>
          <w:sz w:val="24"/>
          <w:szCs w:val="24"/>
        </w:rPr>
        <w:t xml:space="preserve"> [б. и.], </w:t>
      </w:r>
      <w:r>
        <w:rPr>
          <w:rFonts w:ascii="Times New Roman" w:hAnsi="Times New Roman"/>
          <w:bCs/>
          <w:iCs/>
          <w:sz w:val="24"/>
          <w:szCs w:val="24"/>
        </w:rPr>
        <w:t>2023</w:t>
      </w:r>
      <w:r w:rsidRPr="00127279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127279">
        <w:rPr>
          <w:rFonts w:ascii="Times New Roman" w:hAnsi="Times New Roman"/>
          <w:bCs/>
          <w:iCs/>
          <w:sz w:val="24"/>
          <w:szCs w:val="24"/>
        </w:rPr>
        <w:lastRenderedPageBreak/>
        <w:t xml:space="preserve">— </w:t>
      </w:r>
      <w:proofErr w:type="spellStart"/>
      <w:r w:rsidRPr="00127279">
        <w:rPr>
          <w:rFonts w:ascii="Times New Roman" w:hAnsi="Times New Roman"/>
          <w:bCs/>
          <w:iCs/>
          <w:sz w:val="24"/>
          <w:szCs w:val="24"/>
        </w:rPr>
        <w:t>Загл</w:t>
      </w:r>
      <w:proofErr w:type="spellEnd"/>
      <w:r w:rsidRPr="00127279">
        <w:rPr>
          <w:rFonts w:ascii="Times New Roman" w:hAnsi="Times New Roman"/>
          <w:bCs/>
          <w:iCs/>
          <w:sz w:val="24"/>
          <w:szCs w:val="24"/>
        </w:rPr>
        <w:t xml:space="preserve">. с экрана. </w:t>
      </w:r>
    </w:p>
    <w:p w:rsidR="00B2697D" w:rsidRPr="00127279" w:rsidRDefault="00B2697D" w:rsidP="00B2697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27279">
        <w:rPr>
          <w:rFonts w:ascii="Times New Roman" w:hAnsi="Times New Roman"/>
          <w:b/>
          <w:bCs/>
          <w:sz w:val="24"/>
          <w:szCs w:val="24"/>
        </w:rPr>
        <w:t>Нормативные правовые акты</w:t>
      </w:r>
    </w:p>
    <w:p w:rsidR="00B2697D" w:rsidRPr="00212827" w:rsidRDefault="00B2697D" w:rsidP="00B2697D">
      <w:pPr>
        <w:pStyle w:val="a5"/>
        <w:widowControl w:val="0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bCs/>
        </w:rPr>
      </w:pPr>
      <w:r w:rsidRPr="00212827">
        <w:rPr>
          <w:bCs/>
        </w:rPr>
        <w:t xml:space="preserve">Конституция Республики </w:t>
      </w:r>
      <w:proofErr w:type="gramStart"/>
      <w:r w:rsidRPr="00212827">
        <w:rPr>
          <w:bCs/>
        </w:rPr>
        <w:t>Беларусь :</w:t>
      </w:r>
      <w:proofErr w:type="gramEnd"/>
      <w:r w:rsidRPr="00212827">
        <w:rPr>
          <w:bCs/>
        </w:rPr>
        <w:t xml:space="preserve"> с изм. и доп., принятыми на </w:t>
      </w:r>
      <w:proofErr w:type="spellStart"/>
      <w:r w:rsidRPr="00212827">
        <w:rPr>
          <w:bCs/>
        </w:rPr>
        <w:t>респ</w:t>
      </w:r>
      <w:proofErr w:type="spellEnd"/>
      <w:r w:rsidRPr="00212827">
        <w:rPr>
          <w:bCs/>
        </w:rPr>
        <w:t>.</w:t>
      </w:r>
    </w:p>
    <w:p w:rsidR="00B2697D" w:rsidRPr="00212827" w:rsidRDefault="00B2697D" w:rsidP="00B2697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2827">
        <w:rPr>
          <w:rFonts w:ascii="Times New Roman" w:hAnsi="Times New Roman"/>
          <w:bCs/>
          <w:sz w:val="24"/>
          <w:szCs w:val="24"/>
        </w:rPr>
        <w:t xml:space="preserve"> референдумах 24 </w:t>
      </w:r>
      <w:proofErr w:type="spellStart"/>
      <w:r w:rsidRPr="00212827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Pr="00212827">
        <w:rPr>
          <w:rFonts w:ascii="Times New Roman" w:hAnsi="Times New Roman"/>
          <w:bCs/>
          <w:sz w:val="24"/>
          <w:szCs w:val="24"/>
        </w:rPr>
        <w:t xml:space="preserve">. 1996 г., 17 окт. 2004 г. и 27 февр. 2022 г. — </w:t>
      </w:r>
      <w:proofErr w:type="gramStart"/>
      <w:r w:rsidRPr="00212827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212827">
        <w:rPr>
          <w:rFonts w:ascii="Times New Roman" w:hAnsi="Times New Roman"/>
          <w:bCs/>
          <w:sz w:val="24"/>
          <w:szCs w:val="24"/>
        </w:rPr>
        <w:t xml:space="preserve"> Нац. центр правовой </w:t>
      </w:r>
      <w:proofErr w:type="spellStart"/>
      <w:r w:rsidRPr="00212827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21282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12827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212827">
        <w:rPr>
          <w:rFonts w:ascii="Times New Roman" w:hAnsi="Times New Roman"/>
          <w:bCs/>
          <w:sz w:val="24"/>
          <w:szCs w:val="24"/>
        </w:rPr>
        <w:t>. Беларусь, 2022. — 60 с.</w:t>
      </w:r>
    </w:p>
    <w:p w:rsidR="00B2697D" w:rsidRPr="00BE091F" w:rsidRDefault="00B2697D" w:rsidP="00B2697D">
      <w:pPr>
        <w:pStyle w:val="a5"/>
        <w:widowControl w:val="0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bCs/>
        </w:rPr>
      </w:pPr>
      <w:r w:rsidRPr="00BE091F">
        <w:rPr>
          <w:bCs/>
        </w:rPr>
        <w:t>Гражданский кодекс Республики Беларусь [Электронный ресурс</w:t>
      </w:r>
      <w:proofErr w:type="gramStart"/>
      <w:r w:rsidRPr="00BE091F">
        <w:rPr>
          <w:bCs/>
        </w:rPr>
        <w:t>] :</w:t>
      </w:r>
      <w:proofErr w:type="gramEnd"/>
      <w:r w:rsidRPr="00BE091F">
        <w:rPr>
          <w:bCs/>
        </w:rPr>
        <w:t xml:space="preserve"> Закон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 Беларусь, 7 дек. 1998 г., № 218–</w:t>
      </w:r>
      <w:proofErr w:type="gramStart"/>
      <w:r w:rsidRPr="00BE091F">
        <w:rPr>
          <w:bCs/>
        </w:rPr>
        <w:t>З :</w:t>
      </w:r>
      <w:proofErr w:type="gramEnd"/>
      <w:r w:rsidRPr="00BE091F">
        <w:rPr>
          <w:bCs/>
        </w:rPr>
        <w:t xml:space="preserve"> принят Палатой представителей 28 окт. 1998 г. : </w:t>
      </w:r>
      <w:proofErr w:type="spellStart"/>
      <w:r w:rsidRPr="00BE091F">
        <w:rPr>
          <w:bCs/>
        </w:rPr>
        <w:t>одобр</w:t>
      </w:r>
      <w:proofErr w:type="spellEnd"/>
      <w:r w:rsidRPr="00BE091F">
        <w:rPr>
          <w:bCs/>
        </w:rPr>
        <w:t xml:space="preserve">. Советом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 xml:space="preserve">. 19 </w:t>
      </w:r>
      <w:proofErr w:type="spellStart"/>
      <w:r w:rsidRPr="00BE091F">
        <w:rPr>
          <w:bCs/>
        </w:rPr>
        <w:t>нояб</w:t>
      </w:r>
      <w:proofErr w:type="spellEnd"/>
      <w:r w:rsidRPr="00BE091F">
        <w:rPr>
          <w:bCs/>
        </w:rPr>
        <w:t xml:space="preserve">. 1998 </w:t>
      </w:r>
      <w:proofErr w:type="gramStart"/>
      <w:r w:rsidRPr="00BE091F">
        <w:rPr>
          <w:bCs/>
        </w:rPr>
        <w:t>г. :</w:t>
      </w:r>
      <w:proofErr w:type="gramEnd"/>
      <w:r w:rsidRPr="00BE091F">
        <w:rPr>
          <w:bCs/>
        </w:rPr>
        <w:t xml:space="preserve"> в ред. Закона </w:t>
      </w:r>
      <w:proofErr w:type="spellStart"/>
      <w:r w:rsidRPr="00BE091F">
        <w:rPr>
          <w:bCs/>
        </w:rPr>
        <w:t>Респ</w:t>
      </w:r>
      <w:proofErr w:type="spellEnd"/>
      <w:r w:rsidRPr="00BE091F">
        <w:rPr>
          <w:bCs/>
        </w:rPr>
        <w:t>. Беларусь от 18 июля 2022 г., № 195-З // Нац. правовой Интернет-портал Республики Беларусь. — 22.07.2022. — 2/2915.</w:t>
      </w:r>
    </w:p>
    <w:p w:rsidR="00B2697D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881004">
        <w:rPr>
          <w:rFonts w:ascii="Times New Roman" w:hAnsi="Times New Roman"/>
          <w:bCs/>
          <w:sz w:val="24"/>
          <w:szCs w:val="24"/>
        </w:rPr>
        <w:t>Кодекс Республики Беларусь об административных правонарушениях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принят Палатой представителей 18 дек. 2020 г. : одобрен Советом Республики 18 дек. 2020 г. : в ред. Закона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4 янв. 2022 г., № 144-З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11.01.2022. — 2/2864.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881004">
        <w:rPr>
          <w:rFonts w:ascii="Times New Roman" w:hAnsi="Times New Roman"/>
          <w:bCs/>
          <w:sz w:val="24"/>
          <w:szCs w:val="24"/>
        </w:rPr>
        <w:t xml:space="preserve">О борьбе с коррупцией [Электронный ресурс]: Закон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15 июля 2015 г.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1004">
        <w:rPr>
          <w:rFonts w:ascii="Times New Roman" w:hAnsi="Times New Roman"/>
          <w:bCs/>
          <w:sz w:val="24"/>
          <w:szCs w:val="24"/>
        </w:rPr>
        <w:t xml:space="preserve">305-З; в ред. Закона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30 дек. 202 г., № 232-З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04.01.2023 — 2/2952.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881004">
        <w:rPr>
          <w:rFonts w:ascii="Times New Roman" w:hAnsi="Times New Roman"/>
          <w:bCs/>
          <w:sz w:val="24"/>
          <w:szCs w:val="24"/>
        </w:rPr>
        <w:t>О выплате вознаграждений и других выплат физическим лицам, способствующим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004">
        <w:rPr>
          <w:rFonts w:ascii="Times New Roman" w:hAnsi="Times New Roman"/>
          <w:bCs/>
          <w:sz w:val="24"/>
          <w:szCs w:val="24"/>
        </w:rPr>
        <w:t xml:space="preserve"> выявлению коррупции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постановление Совета Министров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12 сент. 2019 г., № 619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Беларусь.—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17.09.2019 — 5/47023.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881004">
        <w:rPr>
          <w:rFonts w:ascii="Times New Roman" w:hAnsi="Times New Roman"/>
          <w:bCs/>
          <w:sz w:val="24"/>
          <w:szCs w:val="24"/>
        </w:rPr>
        <w:t>О государственной службе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1 июня 2022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1004">
        <w:rPr>
          <w:rFonts w:ascii="Times New Roman" w:hAnsi="Times New Roman"/>
          <w:bCs/>
          <w:sz w:val="24"/>
          <w:szCs w:val="24"/>
        </w:rPr>
        <w:t xml:space="preserve">г., № 175-З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07.06.2022. — 2/2895.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</w:t>
      </w:r>
      <w:r w:rsidRPr="00881004">
        <w:rPr>
          <w:rFonts w:ascii="Times New Roman" w:hAnsi="Times New Roman"/>
          <w:bCs/>
          <w:sz w:val="24"/>
          <w:szCs w:val="24"/>
        </w:rPr>
        <w:t>О дополнительных мерах по борьбе с коррупцией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Декрет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1004">
        <w:rPr>
          <w:rFonts w:ascii="Times New Roman" w:hAnsi="Times New Roman"/>
          <w:bCs/>
          <w:sz w:val="24"/>
          <w:szCs w:val="24"/>
        </w:rPr>
        <w:t xml:space="preserve">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10 мая 2019 г., № 3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11.05.2019. — 1/18338.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881004">
        <w:rPr>
          <w:rFonts w:ascii="Times New Roman" w:hAnsi="Times New Roman"/>
          <w:bCs/>
          <w:sz w:val="24"/>
          <w:szCs w:val="24"/>
        </w:rPr>
        <w:t>Уголовный кодекс Республики Беларусь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Закон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9 июля 1999 г., № 275-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З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принят Палатой представителей 2 июня 1999 г. :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одобр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Советом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24 июня 1999 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г. 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в ред. Закона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13 мая 2022 г. № 165-З // Нац. правовой Интернет-портал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Беларусь. — 18.05.2022. — 2/2885.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Pr="00881004">
        <w:rPr>
          <w:rFonts w:ascii="Times New Roman" w:hAnsi="Times New Roman"/>
          <w:bCs/>
          <w:sz w:val="24"/>
          <w:szCs w:val="24"/>
        </w:rPr>
        <w:t>О специальных подразделениях по борьбе с коррупцией и организованной преступностью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Указ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16 июля 2007 г., № 330 // </w:t>
      </w:r>
      <w:r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[б. и.], 2023. —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с экрана. 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881004">
        <w:rPr>
          <w:rFonts w:ascii="Times New Roman" w:hAnsi="Times New Roman"/>
          <w:bCs/>
          <w:sz w:val="24"/>
          <w:szCs w:val="24"/>
        </w:rPr>
        <w:t>Об утверждении Концепции национальной безопасности Республики Беларусь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Указ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9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нояб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2010 г., № 575: в ред. Указа Президента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 от 24.01.2014 // </w:t>
      </w:r>
      <w:r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[б. и.], 2023. —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с экрана. 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 w:rsidRPr="00881004">
        <w:rPr>
          <w:rFonts w:ascii="Times New Roman" w:hAnsi="Times New Roman"/>
          <w:bCs/>
          <w:sz w:val="24"/>
          <w:szCs w:val="24"/>
        </w:rPr>
        <w:t>Об утверждении Типового положения о комиссии по противодействию коррупции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постановление Совета Министров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26 дек. 2011 г., № 1732: в ред. постановления от 30.04.2019 // Национальный правовой Интернет-портал Республики Беларусь, 21.05.2019. — 5/46492.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881004">
        <w:rPr>
          <w:rFonts w:ascii="Times New Roman" w:hAnsi="Times New Roman"/>
          <w:bCs/>
          <w:sz w:val="24"/>
          <w:szCs w:val="24"/>
        </w:rPr>
        <w:t xml:space="preserve">О судебной практике по делам о взяточничестве [Электронный ресурс]: постановление Пленума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Верховн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Суда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Беларусь, 26 июня 2003 г., № 6: в ред. постановления от 24.09.2009 // </w:t>
      </w:r>
      <w:r w:rsidRPr="007579E9">
        <w:rPr>
          <w:rFonts w:ascii="Times New Roman" w:hAnsi="Times New Roman"/>
          <w:bCs/>
          <w:sz w:val="24"/>
          <w:szCs w:val="24"/>
        </w:rPr>
        <w:t xml:space="preserve">// </w:t>
      </w:r>
      <w:proofErr w:type="spellStart"/>
      <w:proofErr w:type="gramStart"/>
      <w:r w:rsidRPr="007579E9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Беларусь. Технология 3000 / ООО «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ЮрСпектр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», Нац. центр правовой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информ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7579E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7579E9">
        <w:rPr>
          <w:rFonts w:ascii="Times New Roman" w:hAnsi="Times New Roman"/>
          <w:bCs/>
          <w:sz w:val="24"/>
          <w:szCs w:val="24"/>
        </w:rPr>
        <w:t xml:space="preserve"> [б. и.], 2023. — </w:t>
      </w:r>
      <w:proofErr w:type="spellStart"/>
      <w:r w:rsidRPr="007579E9">
        <w:rPr>
          <w:rFonts w:ascii="Times New Roman" w:hAnsi="Times New Roman"/>
          <w:bCs/>
          <w:sz w:val="24"/>
          <w:szCs w:val="24"/>
        </w:rPr>
        <w:t>Загл</w:t>
      </w:r>
      <w:proofErr w:type="spellEnd"/>
      <w:r w:rsidRPr="007579E9">
        <w:rPr>
          <w:rFonts w:ascii="Times New Roman" w:hAnsi="Times New Roman"/>
          <w:bCs/>
          <w:sz w:val="24"/>
          <w:szCs w:val="24"/>
        </w:rPr>
        <w:t>. с экрана.</w:t>
      </w:r>
      <w:r w:rsidRPr="00881004">
        <w:rPr>
          <w:rFonts w:ascii="Times New Roman" w:hAnsi="Times New Roman"/>
          <w:bCs/>
          <w:sz w:val="24"/>
          <w:szCs w:val="24"/>
        </w:rPr>
        <w:t xml:space="preserve"> </w:t>
      </w:r>
    </w:p>
    <w:p w:rsidR="00B2697D" w:rsidRPr="00881004" w:rsidRDefault="00B2697D" w:rsidP="00B2697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Pr="00881004">
        <w:rPr>
          <w:rFonts w:ascii="Times New Roman" w:hAnsi="Times New Roman"/>
          <w:bCs/>
          <w:sz w:val="24"/>
          <w:szCs w:val="24"/>
        </w:rPr>
        <w:t>О судебной практике по делам о преступлениях против интересов службы (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ст.ст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424–428 УК) [Электронный ресурс</w:t>
      </w:r>
      <w:proofErr w:type="gramStart"/>
      <w:r w:rsidRPr="00881004">
        <w:rPr>
          <w:rFonts w:ascii="Times New Roman" w:hAnsi="Times New Roman"/>
          <w:bCs/>
          <w:sz w:val="24"/>
          <w:szCs w:val="24"/>
        </w:rPr>
        <w:t>] :</w:t>
      </w:r>
      <w:proofErr w:type="gramEnd"/>
      <w:r w:rsidRPr="00881004">
        <w:rPr>
          <w:rFonts w:ascii="Times New Roman" w:hAnsi="Times New Roman"/>
          <w:bCs/>
          <w:sz w:val="24"/>
          <w:szCs w:val="24"/>
        </w:rPr>
        <w:t xml:space="preserve"> постановление Пленума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Верховн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 xml:space="preserve">. Суда </w:t>
      </w:r>
      <w:proofErr w:type="spellStart"/>
      <w:r w:rsidRPr="00881004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881004">
        <w:rPr>
          <w:rFonts w:ascii="Times New Roman" w:hAnsi="Times New Roman"/>
          <w:bCs/>
          <w:sz w:val="24"/>
          <w:szCs w:val="24"/>
        </w:rPr>
        <w:t>. Беларусь, 16 дек. 2004 г., № 12: в ред. постановления от 31.03.2016 №2. // Национальный правовой Интернет-портал Республики Беларусь, 09.04.2016. — 6/1534.</w:t>
      </w:r>
    </w:p>
    <w:p w:rsidR="00B2697D" w:rsidRPr="007579E9" w:rsidRDefault="00B2697D" w:rsidP="00B2697D">
      <w:pPr>
        <w:pStyle w:val="a3"/>
        <w:spacing w:after="0"/>
        <w:ind w:firstLine="709"/>
        <w:jc w:val="center"/>
        <w:rPr>
          <w:bCs/>
        </w:rPr>
      </w:pPr>
    </w:p>
    <w:p w:rsidR="00B2697D" w:rsidRPr="00B33CCA" w:rsidRDefault="00B2697D" w:rsidP="00B26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sz w:val="24"/>
          <w:szCs w:val="24"/>
        </w:rPr>
        <w:lastRenderedPageBreak/>
        <w:t>Основные учебные издания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Актуальные направления противодействия коррупции в Республике Беларусь на современном этапе / Г. А. Василевич.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2018. – 202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Противодействие коррупции / Г. А. Василевич; Белорус. гос. университет. – Минск: Право и экономика, 2015. — 138 с.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А.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Прокурорско-судебная практика по уголовным делам о коррупционных и других преступлениях против интересов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службы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пособие /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 В. Лосев ;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Беларусь, 2018. — 336 с.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Международно-правовые основы борьбы с коррупцией и отмыванием преступных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доходов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сб. документов / Сост. В. С.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Овчинский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«ИНФРА-М, 2013.— 640 с.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Научно-практический комментарий к Закону Республики Беларусь «О борьбе с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 xml:space="preserve">коррупцией» 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Scientific</w:t>
      </w:r>
      <w:proofErr w:type="spellEnd"/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practical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commentary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law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Republic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Belarus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fight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against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corruption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" / А. В. Барков [и др.]; под общ. ред. В. М. Хомича ; 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Амалфея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2017. — 608 с.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 Научно-практический комментарий к Уголовному кодексу Республики Беларусь / Н. Ф. Ахраменка [и др.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под общ. ред.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Баркова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М. Хомича. — 2-е изд., с изм. и доп.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ГИУСТ БГУ, 2010.—– 1064 с.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Противодействие коррупции: учеб. пособие / Н. А. Бабий [и др.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]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под общ. ред. А. В.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упр. при Президенте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Беларусь, 2016. — 498 с.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учеб. пособие / О.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Хотько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[и др.]; под ред. С. Ю.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Солодовникова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РИВШ, 2017. — 248 с. </w:t>
      </w:r>
    </w:p>
    <w:p w:rsidR="00B2697D" w:rsidRPr="006D059B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D059B">
        <w:rPr>
          <w:rFonts w:ascii="Times New Roman" w:hAnsi="Times New Roman"/>
          <w:bCs/>
          <w:sz w:val="24"/>
          <w:szCs w:val="24"/>
        </w:rPr>
        <w:t xml:space="preserve"> Коррупция и ее общественная опасность: пособие. — </w:t>
      </w:r>
      <w:proofErr w:type="gramStart"/>
      <w:r w:rsidRPr="006D059B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6D059B">
        <w:rPr>
          <w:rFonts w:ascii="Times New Roman" w:hAnsi="Times New Roman"/>
          <w:bCs/>
          <w:sz w:val="24"/>
          <w:szCs w:val="24"/>
        </w:rPr>
        <w:t xml:space="preserve"> БГ</w:t>
      </w:r>
      <w:r>
        <w:rPr>
          <w:rFonts w:ascii="Times New Roman" w:hAnsi="Times New Roman"/>
          <w:bCs/>
          <w:sz w:val="24"/>
          <w:szCs w:val="24"/>
        </w:rPr>
        <w:t xml:space="preserve">АТУ, 2020. — </w:t>
      </w:r>
      <w:r w:rsidRPr="006D059B">
        <w:rPr>
          <w:rFonts w:ascii="Times New Roman" w:hAnsi="Times New Roman"/>
          <w:bCs/>
          <w:sz w:val="24"/>
          <w:szCs w:val="24"/>
        </w:rPr>
        <w:t>130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Противодействие коррупции: учебно-методический комплекс для студентов учреждений высшего образования, осваивающих образовательную программу высшего образования I ступени по специальности 1-26 02 01 Бизнес-администрирование / В. И.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Резюк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П.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Шиенок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Брест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БрГУ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2020. — 248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Актуальные направления противодействия коррупции в Республике Беларусь на современном этапе / Г. А. Василевич. — 2-е изд., дополненное.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2020. — 225, [2]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коррупции: курс лекций / Наталья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Путова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Витебск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ВГУ, 2019. — 264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Противодействие коррупции: методические указания к семинарским занятиям для студентов, обучающихся по специальностям 1-24 01 02 Правоведение, 1-25 01 03 Мировая экономика, 1-25 01 04 Финансы и кредит, 1-25 01 08 Бухгалтерский учет, анализ и аудит, 1-25 01 10 Коммерческая деятельность, 1-26 02 03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Маркетинг  /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Е. И.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Рылко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О. С. Чернова,  Горки : БГСХА, 2019. — 23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Административно-правовые формы и методы противодействия коррупции: учебное пособие для обучающихся по направлению подготовки 40.03.01 "Юриспруденция", квалификация (степень) "бакалавр" / Д. К.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Нечевин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М. М. Поляков.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Норма, Инфра-М, 2019. — 127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Прокурорско-судебная практика по уголовным делам о коррупционных и других преступлениях против интересов службы: практическое пособие / А.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Конюк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 В. Лосев. — 2-е изд., исправленное и дополненное.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Академия управления при Президенте Республики Беларусь, 2019. — 470 с.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sz w:val="24"/>
          <w:szCs w:val="24"/>
        </w:rPr>
        <w:t>Хилюта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В. Вопросы квалификации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взяткодательства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и подстрекательства к преступлению [Текст] / В.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Хилюта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А. В. Демидов //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Юстыцыя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= Юстиция Беларуси. — 2019. — № 1. — С. 32-36. 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sz w:val="24"/>
          <w:szCs w:val="24"/>
        </w:rPr>
        <w:lastRenderedPageBreak/>
        <w:t>Карупцыйныя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рызыкі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кадравага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патэнцыяла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зборнік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навуковых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артыкулаў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: [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матэрыялы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рэспубліканскага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круглага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стала "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Карупцыйныя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рызыкі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кадравага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патэнцыяла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Беларусі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як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перашкода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на шляху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рэалізацыі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правоў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чалавека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", г.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Магілёў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18 мая 2019 г.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укладальнікі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: Ю. М.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Бубнаў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І.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Пушкін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spellStart"/>
      <w:proofErr w:type="gramStart"/>
      <w:r w:rsidRPr="00127279">
        <w:rPr>
          <w:rFonts w:ascii="Times New Roman" w:hAnsi="Times New Roman"/>
          <w:bCs/>
          <w:sz w:val="24"/>
          <w:szCs w:val="24"/>
        </w:rPr>
        <w:t>Магілёў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МДУХ, 2019. — 122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Вопросы стратегии противодействия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[сборник статей] / Государственное учреждение "Научно-практический центр проблем укрепления законности и правопорядка Генеральной прокуратуры Республики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Издательский центр БГУ, 2019. — 443 с.</w:t>
      </w:r>
    </w:p>
    <w:p w:rsidR="00B2697D" w:rsidRPr="00127279" w:rsidRDefault="00B2697D" w:rsidP="00B2697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Коррупция и ее общественная опасность: учебно-методический комплекс для обучающихся по педагогическим специальностям / В. И.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Резюк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Брест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БрГУ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2019. — 158 с.</w:t>
      </w:r>
    </w:p>
    <w:p w:rsidR="00B2697D" w:rsidRPr="00B33CCA" w:rsidRDefault="00B2697D" w:rsidP="00B26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CCA"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Pr="00B33CCA">
        <w:rPr>
          <w:rFonts w:ascii="Times New Roman" w:hAnsi="Times New Roman"/>
          <w:b/>
          <w:sz w:val="24"/>
          <w:szCs w:val="24"/>
        </w:rPr>
        <w:t>учебные издания</w:t>
      </w:r>
    </w:p>
    <w:p w:rsidR="00B2697D" w:rsidRPr="00EB15D5" w:rsidRDefault="00B2697D" w:rsidP="00B269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highlight w:val="yellow"/>
        </w:rPr>
      </w:pP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Бахур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</w:t>
      </w:r>
      <w:r w:rsidRPr="00127279">
        <w:rPr>
          <w:rFonts w:ascii="Times New Roman" w:hAnsi="Times New Roman"/>
          <w:bCs/>
          <w:sz w:val="24"/>
          <w:szCs w:val="24"/>
        </w:rPr>
        <w:t xml:space="preserve"> Освобождение от ответственности взяткодателя, посредника и пособника во взяточничестве как стимулирующий фактор раскрытия коррупционных преступлений /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Бахур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Примаченок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2017. — № 12. — С. 33-36.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Ванновская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Психология коррупционного поведения государственных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О. В.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Ванновская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2-е изд., стер.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, 2018. — 251 с.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Василевич, Г.</w:t>
      </w:r>
      <w:r w:rsidRPr="00127279">
        <w:rPr>
          <w:rFonts w:ascii="Times New Roman" w:hAnsi="Times New Roman"/>
          <w:bCs/>
          <w:sz w:val="24"/>
          <w:szCs w:val="24"/>
        </w:rPr>
        <w:t xml:space="preserve"> Роль органов местного самоуправления в противодействии коррупции / Г. Василевич // Проблемы управления. — 2017. — № 1. — С. 21-27.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Карабельникова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А.</w:t>
      </w:r>
      <w:r w:rsidRPr="00127279">
        <w:rPr>
          <w:rFonts w:ascii="Times New Roman" w:hAnsi="Times New Roman"/>
          <w:bCs/>
          <w:sz w:val="24"/>
          <w:szCs w:val="24"/>
        </w:rPr>
        <w:t xml:space="preserve"> О субъектах </w:t>
      </w:r>
      <w:r>
        <w:rPr>
          <w:rFonts w:ascii="Times New Roman" w:hAnsi="Times New Roman"/>
          <w:bCs/>
          <w:sz w:val="24"/>
          <w:szCs w:val="24"/>
        </w:rPr>
        <w:t>коррупционных преступлений / 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Карабельникова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Проблемы укрепления законности и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правопорядка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наука, практика, тенденции : сб. науч. тр.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 : В. М. Хомич [и др.] ;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Генеральной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–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БГУФК, 2013. 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6. — С. 103-110.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Годунов, И.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Азбука противодействия коррупции / И. В. Годунов.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Акад. Проект, 2012. — 296 с. 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Добродей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 xml:space="preserve">, А. </w:t>
      </w:r>
      <w:r w:rsidRPr="00127279">
        <w:rPr>
          <w:rFonts w:ascii="Times New Roman" w:hAnsi="Times New Roman"/>
          <w:bCs/>
          <w:sz w:val="24"/>
          <w:szCs w:val="24"/>
        </w:rPr>
        <w:t xml:space="preserve">К вопросу о признаках и содержании предмета взятки / А.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Добродей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2018. — № 3. — С. 18-22.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 xml:space="preserve">Коррупция: природа, проявления, противодействие: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С. Б. Иванов [и др.]; отв. ред. Т. Я.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Хабриева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ИД «Юриспруденция», 2014. — 688 с.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Куница, Е.</w:t>
      </w:r>
      <w:r w:rsidRPr="00127279">
        <w:rPr>
          <w:rFonts w:ascii="Times New Roman" w:hAnsi="Times New Roman"/>
          <w:bCs/>
          <w:sz w:val="24"/>
          <w:szCs w:val="24"/>
        </w:rPr>
        <w:t xml:space="preserve"> Некоторые вопросы применения термина «государственное должностное лицо» в практике деятельности по противодействию коррупции / Е. Куница // Проблемы укрепления законности и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правопорядка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наука, практика, тенденции : сб. науч. тр./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Генер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Беларусь ;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 : В. В. Марчук [и др.].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Изд. центр БГУ, 2017. 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10. — С. 44-49.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Марчук,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Антикоррупционный менеджмент как инструмент профилактики / В. Марчук // Юстиция Беларуси. — 2018. — № 6. — С. 67-69.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127279">
        <w:rPr>
          <w:rFonts w:ascii="Times New Roman" w:hAnsi="Times New Roman"/>
          <w:bCs/>
          <w:i/>
          <w:sz w:val="24"/>
          <w:szCs w:val="24"/>
        </w:rPr>
        <w:t>Марчук,В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Криминологическая экспертиза в контексте обеспечения качества законодательства и реализации некоторых функций прокуратуры / В. Марчук // Право.by.— 2017. — № 5. — С. 92-97.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Решетников, М. М.</w:t>
      </w:r>
      <w:r w:rsidRPr="00127279">
        <w:rPr>
          <w:rFonts w:ascii="Times New Roman" w:hAnsi="Times New Roman"/>
          <w:bCs/>
          <w:sz w:val="24"/>
          <w:szCs w:val="24"/>
        </w:rPr>
        <w:t xml:space="preserve"> Психология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коррупции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утопия и антиутопия :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моногр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/ М. М. Решетников. — 2-е изд.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2018. — 101 с.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Русецкий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О.</w:t>
      </w:r>
      <w:r w:rsidRPr="00127279">
        <w:rPr>
          <w:rFonts w:ascii="Times New Roman" w:hAnsi="Times New Roman"/>
          <w:bCs/>
          <w:sz w:val="24"/>
          <w:szCs w:val="24"/>
        </w:rPr>
        <w:t xml:space="preserve"> Теория и практика отграничения криминологической и юридической экспертиз проектов нормативных правовых актов /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Русецкий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О.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Топорикова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Юстиция Беларуси. — 2018. — № 5. — С. 69-73.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Сащеко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П.</w:t>
      </w:r>
      <w:r w:rsidRPr="00127279">
        <w:rPr>
          <w:rFonts w:ascii="Times New Roman" w:hAnsi="Times New Roman"/>
          <w:bCs/>
          <w:sz w:val="24"/>
          <w:szCs w:val="24"/>
        </w:rPr>
        <w:t xml:space="preserve"> Уголовно-правовое понятие коррупции: доктринальный аспект / П.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Сащеко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Право.by. — 2017. — № 1. — С. 83-87.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7279">
        <w:rPr>
          <w:rFonts w:ascii="Times New Roman" w:hAnsi="Times New Roman"/>
          <w:bCs/>
          <w:i/>
          <w:sz w:val="24"/>
          <w:szCs w:val="24"/>
        </w:rPr>
        <w:t>Свадковская</w:t>
      </w:r>
      <w:proofErr w:type="spellEnd"/>
      <w:r w:rsidRPr="00127279">
        <w:rPr>
          <w:rFonts w:ascii="Times New Roman" w:hAnsi="Times New Roman"/>
          <w:bCs/>
          <w:i/>
          <w:sz w:val="24"/>
          <w:szCs w:val="24"/>
        </w:rPr>
        <w:t>, Е.</w:t>
      </w:r>
      <w:r w:rsidRPr="00127279">
        <w:rPr>
          <w:rFonts w:ascii="Times New Roman" w:hAnsi="Times New Roman"/>
          <w:bCs/>
          <w:sz w:val="24"/>
          <w:szCs w:val="24"/>
        </w:rPr>
        <w:t xml:space="preserve"> Методика выявления нарушений законодательства в сфере </w:t>
      </w:r>
      <w:r w:rsidRPr="00127279">
        <w:rPr>
          <w:rFonts w:ascii="Times New Roman" w:hAnsi="Times New Roman"/>
          <w:bCs/>
          <w:sz w:val="24"/>
          <w:szCs w:val="24"/>
        </w:rPr>
        <w:lastRenderedPageBreak/>
        <w:t xml:space="preserve">распоряжения имуществом, закрепленным за государственными юридическими лицами / Е.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Свадковская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 // Законность и правопорядок. — 2014. — № 4. — С. 25-28.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sz w:val="24"/>
          <w:szCs w:val="24"/>
        </w:rPr>
        <w:t>Социально-психологические исследова</w:t>
      </w:r>
      <w:r>
        <w:rPr>
          <w:rFonts w:ascii="Times New Roman" w:hAnsi="Times New Roman"/>
          <w:bCs/>
          <w:sz w:val="24"/>
          <w:szCs w:val="24"/>
        </w:rPr>
        <w:t>ния коррупции / Отв. ред. А. Л. </w:t>
      </w:r>
      <w:r w:rsidRPr="00127279">
        <w:rPr>
          <w:rFonts w:ascii="Times New Roman" w:hAnsi="Times New Roman"/>
          <w:bCs/>
          <w:sz w:val="24"/>
          <w:szCs w:val="24"/>
        </w:rPr>
        <w:t>Журавлев, Д.</w:t>
      </w:r>
      <w:r w:rsidRPr="00127279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127279">
        <w:rPr>
          <w:rFonts w:ascii="Times New Roman" w:hAnsi="Times New Roman"/>
          <w:bCs/>
          <w:sz w:val="24"/>
          <w:szCs w:val="24"/>
        </w:rPr>
        <w:t>А. 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Китова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, В. А. Соснин.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М. 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Изд-во «Институт психологии РАН», 2017. — 285 с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27279">
        <w:rPr>
          <w:rFonts w:ascii="Times New Roman" w:hAnsi="Times New Roman"/>
          <w:bCs/>
          <w:i/>
          <w:sz w:val="24"/>
          <w:szCs w:val="24"/>
        </w:rPr>
        <w:t>Хомич,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Криминологическая оценка правового регулирования или к вопросу криминологической экспертизы правовых актов / В. Хомич // Проблемы укрепления законности и правопорядка: наука, практика, 20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тенденции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сб. науч. тр. /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редкол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. : В. В. Марчук [и др.] ; Науч.-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практ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центр проблем укрепления законности и правопорядка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Генер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прокуратуры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Беларусь. — </w:t>
      </w:r>
      <w:proofErr w:type="gramStart"/>
      <w:r w:rsidRPr="00127279">
        <w:rPr>
          <w:rFonts w:ascii="Times New Roman" w:hAnsi="Times New Roman"/>
          <w:bCs/>
          <w:sz w:val="24"/>
          <w:szCs w:val="24"/>
        </w:rPr>
        <w:t>Минск :</w:t>
      </w:r>
      <w:proofErr w:type="gramEnd"/>
      <w:r w:rsidRPr="00127279">
        <w:rPr>
          <w:rFonts w:ascii="Times New Roman" w:hAnsi="Times New Roman"/>
          <w:bCs/>
          <w:sz w:val="24"/>
          <w:szCs w:val="24"/>
        </w:rPr>
        <w:t xml:space="preserve"> Изд. центр БГУ, 2017.— 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Вып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 xml:space="preserve">. 10. — С. 358-365. </w:t>
      </w:r>
    </w:p>
    <w:p w:rsidR="00B2697D" w:rsidRPr="00127279" w:rsidRDefault="00B2697D" w:rsidP="00B2697D">
      <w:pPr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27279">
        <w:rPr>
          <w:rFonts w:ascii="Times New Roman" w:hAnsi="Times New Roman"/>
          <w:bCs/>
          <w:i/>
          <w:sz w:val="24"/>
          <w:szCs w:val="24"/>
        </w:rPr>
        <w:t>.Хомич</w:t>
      </w:r>
      <w:proofErr w:type="gramEnd"/>
      <w:r w:rsidRPr="00127279">
        <w:rPr>
          <w:rFonts w:ascii="Times New Roman" w:hAnsi="Times New Roman"/>
          <w:bCs/>
          <w:i/>
          <w:sz w:val="24"/>
          <w:szCs w:val="24"/>
        </w:rPr>
        <w:t>, В.</w:t>
      </w:r>
      <w:r w:rsidRPr="00127279">
        <w:rPr>
          <w:rFonts w:ascii="Times New Roman" w:hAnsi="Times New Roman"/>
          <w:bCs/>
          <w:sz w:val="24"/>
          <w:szCs w:val="24"/>
        </w:rPr>
        <w:t xml:space="preserve"> Криминология современного правотворчества (</w:t>
      </w:r>
      <w:proofErr w:type="spellStart"/>
      <w:r w:rsidRPr="00127279">
        <w:rPr>
          <w:rFonts w:ascii="Times New Roman" w:hAnsi="Times New Roman"/>
          <w:bCs/>
          <w:sz w:val="24"/>
          <w:szCs w:val="24"/>
        </w:rPr>
        <w:t>правообразования</w:t>
      </w:r>
      <w:proofErr w:type="spellEnd"/>
      <w:r w:rsidRPr="00127279">
        <w:rPr>
          <w:rFonts w:ascii="Times New Roman" w:hAnsi="Times New Roman"/>
          <w:bCs/>
          <w:sz w:val="24"/>
          <w:szCs w:val="24"/>
        </w:rPr>
        <w:t>) / В. Хомич // Право.by. — 2017. — № 5. — С. 98-103.</w:t>
      </w:r>
    </w:p>
    <w:p w:rsidR="00B2697D" w:rsidRPr="00127279" w:rsidRDefault="00B2697D" w:rsidP="00B26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97D" w:rsidRPr="00127279" w:rsidRDefault="00B2697D" w:rsidP="00B26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97D" w:rsidRPr="00127279" w:rsidRDefault="00B2697D" w:rsidP="00B26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97D" w:rsidRPr="00127279" w:rsidRDefault="00B2697D" w:rsidP="00B26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97D" w:rsidRPr="00127279" w:rsidRDefault="00B2697D" w:rsidP="00B269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697D" w:rsidRPr="00127279" w:rsidRDefault="00B2697D" w:rsidP="00B269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697D" w:rsidRDefault="00B2697D" w:rsidP="00B2697D"/>
    <w:p w:rsidR="00B2697D" w:rsidRDefault="00B2697D"/>
    <w:p w:rsidR="00B2697D" w:rsidRDefault="00B2697D"/>
    <w:p w:rsidR="00B2697D" w:rsidRDefault="00B2697D"/>
    <w:p w:rsidR="00B2697D" w:rsidRDefault="00B2697D"/>
    <w:p w:rsidR="00B2697D" w:rsidRDefault="00B2697D"/>
    <w:sectPr w:rsidR="00B2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BB5"/>
    <w:multiLevelType w:val="hybridMultilevel"/>
    <w:tmpl w:val="4C6C26AC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24CC5B5D"/>
    <w:multiLevelType w:val="hybridMultilevel"/>
    <w:tmpl w:val="BED20182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63A7B"/>
    <w:multiLevelType w:val="multilevel"/>
    <w:tmpl w:val="1652A8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" w15:restartNumberingAfterBreak="0">
    <w:nsid w:val="335C0591"/>
    <w:multiLevelType w:val="hybridMultilevel"/>
    <w:tmpl w:val="5DE0D44E"/>
    <w:lvl w:ilvl="0" w:tplc="A89E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8079B2"/>
    <w:multiLevelType w:val="hybridMultilevel"/>
    <w:tmpl w:val="E5F8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D"/>
    <w:rsid w:val="00B2697D"/>
    <w:rsid w:val="00F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1551"/>
  <w15:chartTrackingRefBased/>
  <w15:docId w15:val="{3A52A893-827E-4370-B3DD-EB65DF1D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"/>
    <w:qFormat/>
    <w:rsid w:val="00B269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2697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26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B269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2024-08-13T13:03:00Z</dcterms:created>
  <dcterms:modified xsi:type="dcterms:W3CDTF">2024-08-13T13:07:00Z</dcterms:modified>
</cp:coreProperties>
</file>